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黑体" w:hAnsi="黑体" w:eastAsia="黑体"/>
          <w:b/>
          <w:sz w:val="36"/>
          <w:szCs w:val="36"/>
        </w:rPr>
      </w:pPr>
    </w:p>
    <w:p>
      <w:pPr>
        <w:spacing w:afterLines="50"/>
        <w:jc w:val="center"/>
        <w:rPr>
          <w:rFonts w:ascii="黑体" w:hAnsi="黑体" w:eastAsia="黑体"/>
          <w:b/>
          <w:sz w:val="36"/>
          <w:szCs w:val="36"/>
        </w:rPr>
      </w:pPr>
      <w:bookmarkStart w:id="0" w:name="_GoBack"/>
      <w:r>
        <w:rPr>
          <w:rFonts w:hint="eastAsia" w:ascii="黑体" w:hAnsi="黑体" w:eastAsia="黑体"/>
          <w:b/>
          <w:sz w:val="36"/>
          <w:szCs w:val="36"/>
        </w:rPr>
        <w:t>场站管理处（场站服务中心）职工政治理论学习制度</w:t>
      </w:r>
    </w:p>
    <w:bookmarkEnd w:id="0"/>
    <w:p>
      <w:pPr>
        <w:spacing w:line="560" w:lineRule="exact"/>
        <w:ind w:firstLine="640" w:firstLineChars="200"/>
        <w:rPr>
          <w:rFonts w:ascii="仿宋" w:hAnsi="仿宋" w:eastAsia="仿宋"/>
          <w:sz w:val="32"/>
          <w:szCs w:val="32"/>
        </w:rPr>
      </w:pPr>
      <w:r>
        <w:rPr>
          <w:rFonts w:hint="eastAsia" w:ascii="仿宋" w:hAnsi="仿宋" w:eastAsia="仿宋"/>
          <w:sz w:val="32"/>
          <w:szCs w:val="32"/>
        </w:rPr>
        <w:t>为切实加强和改进场站思想政治工作，强化思想理论教育，不断提高全体职工的思想政治素质，进一步推进场站职工政治理论学习常态化、制度化、规范化，不断增强贯彻执行党的路线、方针和政策的自觉性和坚定性，根据《西北农林科技大学教职工政治理论学习制度》（校党发〔</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122</w:t>
      </w:r>
      <w:r>
        <w:rPr>
          <w:rFonts w:hint="eastAsia" w:ascii="仿宋" w:hAnsi="仿宋" w:eastAsia="仿宋"/>
          <w:sz w:val="32"/>
          <w:szCs w:val="32"/>
        </w:rPr>
        <w:t>号）文件精神，制定本制度。</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eastAsia="仿宋"/>
          <w:sz w:val="32"/>
          <w:szCs w:val="32"/>
        </w:rPr>
        <w:t xml:space="preserve">  </w:t>
      </w:r>
      <w:r>
        <w:rPr>
          <w:rFonts w:hint="eastAsia" w:ascii="仿宋" w:hAnsi="仿宋" w:eastAsia="仿宋"/>
          <w:sz w:val="32"/>
          <w:szCs w:val="32"/>
        </w:rPr>
        <w:t>学习目的意义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坚持以习近平新时代中国特色社会主义思想为指导，用马克思主义中国化的最新理论成果武装职工头脑，提高职工运用马克思主义立场、观点、方法分析和解决问题的能力，充分认识“两个确立”的重大意义，增强“四个意识”、坚定“四个自信”、做到“两个维护”。引导职工及时了解、掌握党和国家的方针政策，全面贯彻党的教育方针，落实立德树人根本任务，自觉践行社会主义核心价值观。坚持以科学理论武装头脑、指导实践、推动工作的原则，深入学习贯彻中国特色社会主义理论体系，紧密联系学校及场站事业发展实际，切实把政治理论学习成果转化为推动学校和场站改革发展的精神动力和思路举措。</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eastAsia="仿宋"/>
          <w:sz w:val="32"/>
          <w:szCs w:val="32"/>
        </w:rPr>
        <w:t xml:space="preserve">  </w:t>
      </w:r>
      <w:r>
        <w:rPr>
          <w:rFonts w:hint="eastAsia" w:ascii="仿宋" w:hAnsi="仿宋" w:eastAsia="仿宋"/>
          <w:sz w:val="32"/>
          <w:szCs w:val="32"/>
        </w:rPr>
        <w:t>学习内容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（一）马克思列宁主义、毛泽东思想、邓小平理论、“三个代表”重要思想、科学发展观、习近平新时代中国特色社会主义思想。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（二）习近平总书记系列重要讲话、重要指示批示精神和治国理政新理念新思想新战略。特别是习近平总书记关于教育、科技、人才、“三农”等领域的重要论述。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（三）党史、新中国史、改革开放史、社会主义发展史；学校校史。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（四）党的路线、方针、政策和决议，国家法律法规。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（五）社会主义核心价值观。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（六）高等教育及相关领域知识和理论，推进中国特色社会主义事业所需要的政治、经济、文化、社会、科技等方面知识。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（七）学校改革发展中的重大部署、重要决策和全校性重要规章制度。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（八）场站改革和发展中的重要部署、重要决策和重要规章制度，全国高校场站（基地）管理、改革和发展的重要经验。</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第三条</w:t>
      </w:r>
      <w:r>
        <w:rPr>
          <w:rFonts w:eastAsia="仿宋"/>
          <w:sz w:val="32"/>
          <w:szCs w:val="32"/>
        </w:rPr>
        <w:t xml:space="preserve">  </w:t>
      </w:r>
      <w:r>
        <w:rPr>
          <w:rFonts w:hint="eastAsia" w:ascii="仿宋" w:hAnsi="仿宋" w:eastAsia="仿宋"/>
          <w:sz w:val="32"/>
          <w:szCs w:val="32"/>
        </w:rPr>
        <w:t>学习时间</w:t>
      </w:r>
    </w:p>
    <w:p>
      <w:pPr>
        <w:spacing w:line="560" w:lineRule="exact"/>
        <w:ind w:firstLine="640" w:firstLineChars="200"/>
      </w:pPr>
      <w:r>
        <w:rPr>
          <w:rFonts w:hint="eastAsia" w:ascii="仿宋" w:hAnsi="仿宋" w:eastAsia="仿宋"/>
          <w:sz w:val="32"/>
          <w:szCs w:val="32"/>
        </w:rPr>
        <w:t>统一安排每周三下午后两节课作为职工政治理论学习时间。原则上要求每次集中学习时间不少于</w:t>
      </w:r>
      <w:r>
        <w:rPr>
          <w:rFonts w:ascii="仿宋" w:hAnsi="仿宋" w:eastAsia="仿宋"/>
          <w:sz w:val="32"/>
          <w:szCs w:val="32"/>
        </w:rPr>
        <w:t>1</w:t>
      </w:r>
      <w:r>
        <w:rPr>
          <w:rFonts w:hint="eastAsia" w:ascii="仿宋" w:hAnsi="仿宋" w:eastAsia="仿宋"/>
          <w:sz w:val="32"/>
          <w:szCs w:val="32"/>
        </w:rPr>
        <w:t>个半小时。</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eastAsia="仿宋"/>
          <w:sz w:val="32"/>
          <w:szCs w:val="32"/>
        </w:rPr>
        <w:t xml:space="preserve">  </w:t>
      </w:r>
      <w:r>
        <w:rPr>
          <w:rFonts w:hint="eastAsia" w:ascii="仿宋" w:hAnsi="仿宋" w:eastAsia="仿宋"/>
          <w:sz w:val="32"/>
          <w:szCs w:val="32"/>
        </w:rPr>
        <w:t>学习形式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以集体学习为主，多种形式相结合。必学内容由场站党委根据校党委最新学习要求统一安排，选学内容各试验站</w:t>
      </w:r>
      <w:r>
        <w:rPr>
          <w:rFonts w:hint="eastAsia" w:ascii="仿宋" w:hAnsi="仿宋" w:eastAsia="仿宋"/>
          <w:sz w:val="32"/>
          <w:szCs w:val="32"/>
          <w:lang w:eastAsia="zh-CN"/>
        </w:rPr>
        <w:t>（场）</w:t>
      </w:r>
      <w:r>
        <w:rPr>
          <w:rFonts w:hint="eastAsia" w:ascii="仿宋" w:hAnsi="仿宋" w:eastAsia="仿宋"/>
          <w:sz w:val="32"/>
          <w:szCs w:val="32"/>
        </w:rPr>
        <w:t>应根据工作需要确定。学习形式采用精读文件、专题讨论、观看视频、辅导讲座、专题报告、工作交流、考察学习等方式进行。同时，要求职工积极开展自学读书活动，充分利用学习强国平台、网络讲堂、微信群、</w:t>
      </w:r>
      <w:r>
        <w:rPr>
          <w:rFonts w:ascii="仿宋" w:hAnsi="仿宋" w:eastAsia="仿宋"/>
          <w:sz w:val="32"/>
          <w:szCs w:val="32"/>
        </w:rPr>
        <w:t>QQ</w:t>
      </w:r>
      <w:r>
        <w:rPr>
          <w:rFonts w:hint="eastAsia" w:ascii="仿宋" w:hAnsi="仿宋" w:eastAsia="仿宋"/>
          <w:sz w:val="32"/>
          <w:szCs w:val="32"/>
        </w:rPr>
        <w:t>群等新媒体形式和党报、党刊等传统方式开展学习，做好读书笔记，交流学习心得体会，力求取得实效。</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第五条</w:t>
      </w:r>
      <w:r>
        <w:rPr>
          <w:rFonts w:eastAsia="仿宋"/>
          <w:sz w:val="32"/>
          <w:szCs w:val="32"/>
        </w:rPr>
        <w:t xml:space="preserve">  </w:t>
      </w:r>
      <w:r>
        <w:rPr>
          <w:rFonts w:hint="eastAsia" w:ascii="仿宋" w:hAnsi="仿宋" w:eastAsia="仿宋"/>
          <w:sz w:val="32"/>
          <w:szCs w:val="32"/>
        </w:rPr>
        <w:t>学习组织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场站党委对各试验站</w:t>
      </w:r>
      <w:r>
        <w:rPr>
          <w:rFonts w:hint="eastAsia" w:ascii="仿宋" w:hAnsi="仿宋" w:eastAsia="仿宋"/>
          <w:sz w:val="32"/>
          <w:szCs w:val="32"/>
          <w:lang w:eastAsia="zh-CN"/>
        </w:rPr>
        <w:t>（场）</w:t>
      </w:r>
      <w:r>
        <w:rPr>
          <w:rFonts w:hint="eastAsia" w:ascii="仿宋" w:hAnsi="仿宋" w:eastAsia="仿宋"/>
          <w:sz w:val="32"/>
          <w:szCs w:val="32"/>
        </w:rPr>
        <w:t>职工政治理论学习进行宏观指导，制定场站职工年度政治理论学习内容，明确学习要求，开展督促检查。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各试验站</w:t>
      </w:r>
      <w:r>
        <w:rPr>
          <w:rFonts w:hint="eastAsia" w:ascii="仿宋" w:hAnsi="仿宋" w:eastAsia="仿宋"/>
          <w:sz w:val="32"/>
          <w:szCs w:val="32"/>
          <w:lang w:eastAsia="zh-CN"/>
        </w:rPr>
        <w:t>（场）</w:t>
      </w:r>
      <w:r>
        <w:rPr>
          <w:rFonts w:hint="eastAsia" w:ascii="仿宋" w:hAnsi="仿宋" w:eastAsia="仿宋"/>
          <w:sz w:val="32"/>
          <w:szCs w:val="32"/>
        </w:rPr>
        <w:t>职工政治理论学习由各党总支、党支部负责组织。无党组织的试验站</w:t>
      </w:r>
      <w:r>
        <w:rPr>
          <w:rFonts w:hint="eastAsia" w:ascii="仿宋" w:hAnsi="仿宋" w:eastAsia="仿宋"/>
          <w:sz w:val="32"/>
          <w:szCs w:val="32"/>
          <w:lang w:eastAsia="zh-CN"/>
        </w:rPr>
        <w:t>（场）</w:t>
      </w:r>
      <w:r>
        <w:rPr>
          <w:rFonts w:hint="eastAsia" w:ascii="仿宋" w:hAnsi="仿宋" w:eastAsia="仿宋"/>
          <w:sz w:val="32"/>
          <w:szCs w:val="32"/>
        </w:rPr>
        <w:t>由站长（场长）负责，确保政治理论学习覆盖全体职工。</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eastAsia="仿宋"/>
          <w:sz w:val="32"/>
          <w:szCs w:val="32"/>
        </w:rPr>
        <w:t xml:space="preserve">  </w:t>
      </w:r>
      <w:r>
        <w:rPr>
          <w:rFonts w:hint="eastAsia" w:ascii="仿宋" w:hAnsi="仿宋" w:eastAsia="仿宋"/>
          <w:sz w:val="32"/>
          <w:szCs w:val="32"/>
        </w:rPr>
        <w:t>学习要求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（一）场站党委每学期研究制定职工政治理论学习计划，作为指导性总体安排，并根据学校规定的最新学习内容和要求，及时补充需要及时跟进的政治理论学习内容。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（二）各党总支（</w:t>
      </w:r>
      <w:r>
        <w:rPr>
          <w:rFonts w:hint="eastAsia" w:ascii="仿宋" w:hAnsi="仿宋" w:eastAsia="仿宋"/>
          <w:sz w:val="32"/>
          <w:szCs w:val="32"/>
          <w:lang w:eastAsia="zh-CN"/>
        </w:rPr>
        <w:t>直属党</w:t>
      </w:r>
      <w:r>
        <w:rPr>
          <w:rFonts w:hint="eastAsia" w:ascii="仿宋" w:hAnsi="仿宋" w:eastAsia="仿宋"/>
          <w:sz w:val="32"/>
          <w:szCs w:val="32"/>
        </w:rPr>
        <w:t>支部）、各试验站</w:t>
      </w:r>
      <w:r>
        <w:rPr>
          <w:rFonts w:hint="eastAsia" w:ascii="仿宋" w:hAnsi="仿宋" w:eastAsia="仿宋"/>
          <w:sz w:val="32"/>
          <w:szCs w:val="32"/>
          <w:lang w:eastAsia="zh-CN"/>
        </w:rPr>
        <w:t>（场）</w:t>
      </w:r>
      <w:r>
        <w:rPr>
          <w:rFonts w:hint="eastAsia" w:ascii="仿宋" w:hAnsi="仿宋" w:eastAsia="仿宋"/>
          <w:sz w:val="32"/>
          <w:szCs w:val="32"/>
        </w:rPr>
        <w:t>要严格考勤制度，建立健全职工政治理论学习档案制度，要求组织学习严肃认真，有计划、有学习记录、有考勤，职工必须认真做好学习笔记。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（三）党员领导干部、党委理论学习中心组成员、各试验站</w:t>
      </w:r>
      <w:r>
        <w:rPr>
          <w:rFonts w:hint="eastAsia" w:ascii="仿宋" w:hAnsi="仿宋" w:eastAsia="仿宋"/>
          <w:sz w:val="32"/>
          <w:szCs w:val="32"/>
          <w:lang w:eastAsia="zh-CN"/>
        </w:rPr>
        <w:t>（场）</w:t>
      </w:r>
      <w:r>
        <w:rPr>
          <w:rFonts w:hint="eastAsia" w:ascii="仿宋" w:hAnsi="仿宋" w:eastAsia="仿宋"/>
          <w:sz w:val="32"/>
          <w:szCs w:val="32"/>
        </w:rPr>
        <w:t>班子成员要以上率下，带头学，做表率。每次政治理论学习结束后，各党总支（</w:t>
      </w:r>
      <w:r>
        <w:rPr>
          <w:rFonts w:hint="eastAsia" w:ascii="仿宋" w:hAnsi="仿宋" w:eastAsia="仿宋"/>
          <w:sz w:val="32"/>
          <w:szCs w:val="32"/>
          <w:lang w:eastAsia="zh-CN"/>
        </w:rPr>
        <w:t>直属党</w:t>
      </w:r>
      <w:r>
        <w:rPr>
          <w:rFonts w:hint="eastAsia" w:ascii="仿宋" w:hAnsi="仿宋" w:eastAsia="仿宋"/>
          <w:sz w:val="32"/>
          <w:szCs w:val="32"/>
        </w:rPr>
        <w:t>支部）、各试验站</w:t>
      </w:r>
      <w:r>
        <w:rPr>
          <w:rFonts w:hint="eastAsia" w:ascii="仿宋" w:hAnsi="仿宋" w:eastAsia="仿宋"/>
          <w:sz w:val="32"/>
          <w:szCs w:val="32"/>
          <w:lang w:eastAsia="zh-CN"/>
        </w:rPr>
        <w:t>（场）</w:t>
      </w:r>
      <w:r>
        <w:rPr>
          <w:rFonts w:hint="eastAsia" w:ascii="仿宋" w:hAnsi="仿宋" w:eastAsia="仿宋"/>
          <w:sz w:val="32"/>
          <w:szCs w:val="32"/>
        </w:rPr>
        <w:t>要及时将本次学习现场和签到情况照片发送至场站职工学习交流微信群，以便场站党委能够实时统计和掌握各场站学习情况。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（四）职工要严格遵守学习制度，积极参加学习，特殊情况不能参加者要履行请假手续。党总支（</w:t>
      </w:r>
      <w:r>
        <w:rPr>
          <w:rFonts w:hint="eastAsia" w:ascii="仿宋" w:hAnsi="仿宋" w:eastAsia="仿宋"/>
          <w:sz w:val="32"/>
          <w:szCs w:val="32"/>
          <w:lang w:eastAsia="zh-CN"/>
        </w:rPr>
        <w:t>直属党</w:t>
      </w:r>
      <w:r>
        <w:rPr>
          <w:rFonts w:hint="eastAsia" w:ascii="仿宋" w:hAnsi="仿宋" w:eastAsia="仿宋"/>
          <w:sz w:val="32"/>
          <w:szCs w:val="32"/>
        </w:rPr>
        <w:t>支部）、试验站</w:t>
      </w:r>
      <w:r>
        <w:rPr>
          <w:rFonts w:hint="eastAsia" w:ascii="仿宋" w:hAnsi="仿宋" w:eastAsia="仿宋"/>
          <w:sz w:val="32"/>
          <w:szCs w:val="32"/>
          <w:lang w:eastAsia="zh-CN"/>
        </w:rPr>
        <w:t>（场）</w:t>
      </w:r>
      <w:r>
        <w:rPr>
          <w:rFonts w:hint="eastAsia" w:ascii="仿宋" w:hAnsi="仿宋" w:eastAsia="仿宋"/>
          <w:sz w:val="32"/>
          <w:szCs w:val="32"/>
        </w:rPr>
        <w:t>若有特殊情况不能按规定时间组织职工政治理论学习，应向场站党委报告，并调整学习时间。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要坚持理论联系实际的马克思主义学风，把集中学习与个人自学、理论学习与问题研究结合起来，妥善处理好工作与学习的关系、业务学习与政治理论学习的关系，学以致用、用以促学、学用相长，提升学习实效。</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eastAsia="仿宋"/>
          <w:sz w:val="32"/>
          <w:szCs w:val="32"/>
        </w:rPr>
        <w:t xml:space="preserve">  </w:t>
      </w:r>
      <w:r>
        <w:rPr>
          <w:rFonts w:hint="eastAsia" w:ascii="仿宋" w:hAnsi="仿宋" w:eastAsia="仿宋"/>
          <w:sz w:val="32"/>
          <w:szCs w:val="32"/>
        </w:rPr>
        <w:t>学习考核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场站党委把各党总支（</w:t>
      </w:r>
      <w:r>
        <w:rPr>
          <w:rFonts w:hint="eastAsia" w:ascii="仿宋" w:hAnsi="仿宋" w:eastAsia="仿宋"/>
          <w:sz w:val="32"/>
          <w:szCs w:val="32"/>
          <w:lang w:eastAsia="zh-CN"/>
        </w:rPr>
        <w:t>直属党</w:t>
      </w:r>
      <w:r>
        <w:rPr>
          <w:rFonts w:hint="eastAsia" w:ascii="仿宋" w:hAnsi="仿宋" w:eastAsia="仿宋"/>
          <w:sz w:val="32"/>
          <w:szCs w:val="32"/>
        </w:rPr>
        <w:t>支部）、各试验站</w:t>
      </w:r>
      <w:r>
        <w:rPr>
          <w:rFonts w:hint="eastAsia" w:ascii="仿宋" w:hAnsi="仿宋" w:eastAsia="仿宋"/>
          <w:sz w:val="32"/>
          <w:szCs w:val="32"/>
          <w:lang w:eastAsia="zh-CN"/>
        </w:rPr>
        <w:t>（场）</w:t>
      </w:r>
      <w:r>
        <w:rPr>
          <w:rFonts w:hint="eastAsia" w:ascii="仿宋" w:hAnsi="仿宋" w:eastAsia="仿宋"/>
          <w:sz w:val="32"/>
          <w:szCs w:val="32"/>
        </w:rPr>
        <w:t>组织职工政治理论学习的情况纳入各</w:t>
      </w:r>
      <w:r>
        <w:rPr>
          <w:rFonts w:hint="eastAsia" w:ascii="仿宋" w:hAnsi="仿宋" w:eastAsia="仿宋"/>
          <w:sz w:val="32"/>
          <w:szCs w:val="32"/>
          <w:lang w:eastAsia="zh-CN"/>
        </w:rPr>
        <w:t>试验站（场）</w:t>
      </w:r>
      <w:r>
        <w:rPr>
          <w:rFonts w:hint="eastAsia" w:ascii="仿宋" w:hAnsi="仿宋" w:eastAsia="仿宋"/>
          <w:sz w:val="32"/>
          <w:szCs w:val="32"/>
        </w:rPr>
        <w:t>年度工作考核和各党总支（</w:t>
      </w:r>
      <w:r>
        <w:rPr>
          <w:rFonts w:hint="eastAsia" w:ascii="仿宋" w:hAnsi="仿宋" w:eastAsia="仿宋"/>
          <w:sz w:val="32"/>
          <w:szCs w:val="32"/>
          <w:lang w:eastAsia="zh-CN"/>
        </w:rPr>
        <w:t>直属党</w:t>
      </w:r>
      <w:r>
        <w:rPr>
          <w:rFonts w:hint="eastAsia" w:ascii="仿宋" w:hAnsi="仿宋" w:eastAsia="仿宋"/>
          <w:sz w:val="32"/>
          <w:szCs w:val="32"/>
        </w:rPr>
        <w:t>支部）</w:t>
      </w:r>
      <w:r>
        <w:rPr>
          <w:rFonts w:hint="eastAsia" w:ascii="仿宋" w:hAnsi="仿宋" w:eastAsia="仿宋"/>
          <w:sz w:val="32"/>
          <w:szCs w:val="32"/>
          <w:lang w:eastAsia="zh-CN"/>
        </w:rPr>
        <w:t>考核</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职工参加政治理论学习情况和政治表现作为</w:t>
      </w:r>
      <w:r>
        <w:rPr>
          <w:rFonts w:hint="eastAsia" w:ascii="仿宋" w:hAnsi="仿宋" w:eastAsia="仿宋"/>
          <w:sz w:val="32"/>
          <w:szCs w:val="32"/>
          <w:lang w:eastAsia="zh-CN"/>
        </w:rPr>
        <w:t>个人</w:t>
      </w:r>
      <w:r>
        <w:rPr>
          <w:rFonts w:hint="eastAsia" w:ascii="仿宋" w:hAnsi="仿宋" w:eastAsia="仿宋"/>
          <w:sz w:val="32"/>
          <w:szCs w:val="32"/>
        </w:rPr>
        <w:t>年度考核、职务晋升、职称评聘、评先树优的重要内容。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场站党委不定期对各党总支（</w:t>
      </w:r>
      <w:r>
        <w:rPr>
          <w:rFonts w:hint="eastAsia" w:ascii="仿宋" w:hAnsi="仿宋" w:eastAsia="仿宋"/>
          <w:sz w:val="32"/>
          <w:szCs w:val="32"/>
          <w:lang w:eastAsia="zh-CN"/>
        </w:rPr>
        <w:t>直属党</w:t>
      </w:r>
      <w:r>
        <w:rPr>
          <w:rFonts w:hint="eastAsia" w:ascii="仿宋" w:hAnsi="仿宋" w:eastAsia="仿宋"/>
          <w:sz w:val="32"/>
          <w:szCs w:val="32"/>
        </w:rPr>
        <w:t>支部）、各试验站</w:t>
      </w:r>
      <w:r>
        <w:rPr>
          <w:rFonts w:hint="eastAsia" w:ascii="仿宋" w:hAnsi="仿宋" w:eastAsia="仿宋"/>
          <w:sz w:val="32"/>
          <w:szCs w:val="32"/>
          <w:lang w:eastAsia="zh-CN"/>
        </w:rPr>
        <w:t>（场）</w:t>
      </w:r>
      <w:r>
        <w:rPr>
          <w:rFonts w:hint="eastAsia" w:ascii="仿宋" w:hAnsi="仿宋" w:eastAsia="仿宋"/>
          <w:sz w:val="32"/>
          <w:szCs w:val="32"/>
        </w:rPr>
        <w:t>职工政治理论学习情况进行抽查检查，检验职工学习成效。</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eastAsia="仿宋"/>
          <w:sz w:val="32"/>
          <w:szCs w:val="32"/>
        </w:rPr>
        <w:t xml:space="preserve">  </w:t>
      </w:r>
      <w:r>
        <w:rPr>
          <w:rFonts w:hint="eastAsia" w:ascii="仿宋" w:hAnsi="仿宋" w:eastAsia="仿宋"/>
          <w:sz w:val="32"/>
          <w:szCs w:val="32"/>
        </w:rPr>
        <w:t>本制度由</w:t>
      </w:r>
      <w:r>
        <w:rPr>
          <w:rFonts w:hint="eastAsia" w:ascii="仿宋" w:hAnsi="仿宋" w:eastAsia="仿宋"/>
          <w:sz w:val="32"/>
          <w:szCs w:val="32"/>
          <w:lang w:eastAsia="zh-CN"/>
        </w:rPr>
        <w:t>党政综合办公室</w:t>
      </w:r>
      <w:r>
        <w:rPr>
          <w:rFonts w:hint="eastAsia" w:ascii="仿宋" w:hAnsi="仿宋" w:eastAsia="仿宋"/>
          <w:sz w:val="32"/>
          <w:szCs w:val="32"/>
        </w:rPr>
        <w:t>负责解释，自印发之日起开始施行。</w:t>
      </w:r>
    </w:p>
    <w:p>
      <w:pPr>
        <w:spacing w:line="560" w:lineRule="exact"/>
        <w:rPr>
          <w:rFonts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mMzM5M2Q0NmY3NDc2OTNiYThhN2JjYzM1ZTQ4ZGIifQ=="/>
  </w:docVars>
  <w:rsids>
    <w:rsidRoot w:val="00BD13FF"/>
    <w:rsid w:val="00054714"/>
    <w:rsid w:val="000E7FED"/>
    <w:rsid w:val="001001D6"/>
    <w:rsid w:val="001134DF"/>
    <w:rsid w:val="00284440"/>
    <w:rsid w:val="002C6F3C"/>
    <w:rsid w:val="003957BA"/>
    <w:rsid w:val="003C7F32"/>
    <w:rsid w:val="003F2D40"/>
    <w:rsid w:val="003F7ECF"/>
    <w:rsid w:val="00411CA3"/>
    <w:rsid w:val="004652F3"/>
    <w:rsid w:val="00523308"/>
    <w:rsid w:val="00582C65"/>
    <w:rsid w:val="00631ACE"/>
    <w:rsid w:val="006D41A2"/>
    <w:rsid w:val="00710E0C"/>
    <w:rsid w:val="00721541"/>
    <w:rsid w:val="007D751C"/>
    <w:rsid w:val="0081538D"/>
    <w:rsid w:val="009C5AF4"/>
    <w:rsid w:val="00A904A1"/>
    <w:rsid w:val="00B11848"/>
    <w:rsid w:val="00BC7152"/>
    <w:rsid w:val="00BD13FF"/>
    <w:rsid w:val="00C07A67"/>
    <w:rsid w:val="00C27C5E"/>
    <w:rsid w:val="00D331CE"/>
    <w:rsid w:val="00D858CD"/>
    <w:rsid w:val="00E74BB2"/>
    <w:rsid w:val="00EF3DBB"/>
    <w:rsid w:val="0DCB7C1C"/>
    <w:rsid w:val="1ADC207E"/>
    <w:rsid w:val="25D61BC4"/>
    <w:rsid w:val="32696E4D"/>
    <w:rsid w:val="665809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oter Char"/>
    <w:basedOn w:val="6"/>
    <w:link w:val="2"/>
    <w:locked/>
    <w:uiPriority w:val="99"/>
    <w:rPr>
      <w:rFonts w:ascii="等线" w:hAnsi="等线" w:eastAsia="宋体" w:cs="Times New Roman"/>
      <w:sz w:val="18"/>
      <w:szCs w:val="18"/>
    </w:rPr>
  </w:style>
  <w:style w:type="character" w:customStyle="1" w:styleId="9">
    <w:name w:val="Header Char"/>
    <w:basedOn w:val="6"/>
    <w:link w:val="3"/>
    <w:semiHidden/>
    <w:locked/>
    <w:uiPriority w:val="99"/>
    <w:rPr>
      <w:rFonts w:ascii="等线" w:hAnsi="等线" w:eastAsia="宋体" w:cs="Times New Roman"/>
      <w:sz w:val="18"/>
      <w:szCs w:val="18"/>
    </w:rPr>
  </w:style>
  <w:style w:type="paragraph" w:customStyle="1" w:styleId="10">
    <w:name w:val="vsbcontent_en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p17"/>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s2"/>
    <w:basedOn w:val="6"/>
    <w:uiPriority w:val="99"/>
    <w:rPr>
      <w:rFonts w:cs="Times New Roman"/>
    </w:rPr>
  </w:style>
  <w:style w:type="character" w:customStyle="1" w:styleId="14">
    <w:name w:val="s3"/>
    <w:basedOn w:val="6"/>
    <w:uiPriority w:val="99"/>
    <w:rPr>
      <w:rFonts w:cs="Times New Roman"/>
    </w:rPr>
  </w:style>
  <w:style w:type="character" w:customStyle="1" w:styleId="15">
    <w:name w:val="s4"/>
    <w:basedOn w:val="6"/>
    <w:uiPriority w:val="99"/>
    <w:rPr>
      <w:rFonts w:cs="Times New Roman"/>
    </w:rPr>
  </w:style>
  <w:style w:type="paragraph" w:customStyle="1" w:styleId="16">
    <w:name w:val="p9"/>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4</Pages>
  <Words>280</Words>
  <Characters>1598</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2023-09-26T02:50:00Z</dcterms:created>
  <dc:creator>卞晓伟</dc:creator>
  <cp:lastModifiedBy>草莓布丁</cp:lastModifiedBy>
  <cp:lastPrinted>2023-11-13T02:34:00Z</cp:lastPrinted>
  <dcterms:modified xsi:type="dcterms:W3CDTF">2023-11-14T02:06:29Z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37E2B7937AAF4594B5F03133EABC4DCC_12</vt:lpwstr>
  </property>
</Properties>
</file>